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2CA6" w14:textId="7DF58294" w:rsidR="0042712C" w:rsidRPr="00AB616A" w:rsidRDefault="0042712C" w:rsidP="0042712C">
      <w:pPr>
        <w:pStyle w:val="Heading1"/>
      </w:pPr>
      <w:r w:rsidRPr="00AB616A">
        <w:t>Job Title:</w:t>
      </w:r>
      <w:r>
        <w:t xml:space="preserve"> </w:t>
      </w:r>
      <w:r w:rsidRPr="00AB616A">
        <w:t>Career Services Advisor</w:t>
      </w:r>
    </w:p>
    <w:p w14:paraId="5BE28EE1" w14:textId="77777777" w:rsidR="0042712C" w:rsidRDefault="0042712C" w:rsidP="0042712C">
      <w:pPr>
        <w:jc w:val="both"/>
        <w:rPr>
          <w:rFonts w:ascii="Arial Narrow" w:hAnsi="Arial Narrow"/>
          <w:b/>
          <w:bCs/>
          <w:sz w:val="22"/>
        </w:rPr>
      </w:pPr>
      <w:r w:rsidRPr="00AB616A">
        <w:rPr>
          <w:rFonts w:ascii="Arial Narrow" w:hAnsi="Arial Narrow"/>
          <w:b/>
          <w:bCs/>
          <w:sz w:val="22"/>
        </w:rPr>
        <w:t xml:space="preserve">Department: Career </w:t>
      </w:r>
      <w:r>
        <w:rPr>
          <w:rFonts w:ascii="Arial Narrow" w:hAnsi="Arial Narrow"/>
          <w:b/>
          <w:bCs/>
          <w:sz w:val="22"/>
        </w:rPr>
        <w:t>Services</w:t>
      </w:r>
    </w:p>
    <w:p w14:paraId="1D903EE2" w14:textId="3DE213E7" w:rsidR="0042712C" w:rsidRPr="00AB616A" w:rsidRDefault="0042712C" w:rsidP="0042712C">
      <w:pPr>
        <w:jc w:val="both"/>
        <w:rPr>
          <w:rFonts w:ascii="Arial Narrow" w:hAnsi="Arial Narrow"/>
          <w:b/>
          <w:bCs/>
          <w:sz w:val="22"/>
        </w:rPr>
      </w:pPr>
      <w:r w:rsidRPr="00AB616A">
        <w:rPr>
          <w:rFonts w:ascii="Arial Narrow" w:hAnsi="Arial Narrow"/>
          <w:b/>
          <w:bCs/>
          <w:sz w:val="22"/>
        </w:rPr>
        <w:t xml:space="preserve">Reports to: </w:t>
      </w:r>
      <w:r>
        <w:rPr>
          <w:rFonts w:ascii="Arial Narrow" w:hAnsi="Arial Narrow"/>
          <w:b/>
          <w:bCs/>
          <w:sz w:val="22"/>
        </w:rPr>
        <w:t>Campus Director and Regional Director of Career Services</w:t>
      </w:r>
      <w:r w:rsidRPr="00AB616A">
        <w:rPr>
          <w:rFonts w:ascii="Arial Narrow" w:hAnsi="Arial Narrow"/>
          <w:b/>
          <w:bCs/>
          <w:sz w:val="22"/>
        </w:rPr>
        <w:t xml:space="preserve"> </w:t>
      </w:r>
    </w:p>
    <w:p w14:paraId="58899888" w14:textId="30864213" w:rsidR="00A974DF" w:rsidRPr="0042712C" w:rsidRDefault="0042712C" w:rsidP="0042712C">
      <w:pPr>
        <w:rPr>
          <w:rFonts w:ascii="Arial Narrow" w:hAnsi="Arial Narrow"/>
          <w:b/>
          <w:bCs/>
          <w:sz w:val="22"/>
        </w:rPr>
      </w:pPr>
      <w:r w:rsidRPr="00B016E0">
        <w:rPr>
          <w:rFonts w:ascii="Arial Narrow" w:hAnsi="Arial Narrow" w:cs="Arial"/>
          <w:b/>
          <w:sz w:val="22"/>
          <w:szCs w:val="22"/>
        </w:rPr>
        <w:t>Classification:</w:t>
      </w:r>
      <w:r w:rsidRPr="00B016E0">
        <w:rPr>
          <w:rFonts w:ascii="Arial Narrow" w:hAnsi="Arial Narrow" w:cs="Arial"/>
          <w:b/>
          <w:bCs/>
          <w:sz w:val="22"/>
          <w:szCs w:val="22"/>
        </w:rPr>
        <w:t xml:space="preserve"> FT Exempt </w:t>
      </w:r>
      <w:r w:rsidRPr="00B016E0">
        <w:rPr>
          <w:rFonts w:ascii="Arial Narrow" w:hAnsi="Arial Narrow" w:cs="Arial"/>
          <w:b/>
          <w:bCs/>
          <w:sz w:val="22"/>
          <w:szCs w:val="22"/>
        </w:rPr>
        <w:fldChar w:fldCharType="begin">
          <w:ffData>
            <w:name w:val="Check1"/>
            <w:enabled/>
            <w:calcOnExit w:val="0"/>
            <w:checkBox>
              <w:sizeAuto/>
              <w:default w:val="0"/>
            </w:checkBox>
          </w:ffData>
        </w:fldChar>
      </w:r>
      <w:bookmarkStart w:id="0" w:name="Check1"/>
      <w:r w:rsidRPr="00B016E0">
        <w:rPr>
          <w:rFonts w:ascii="Arial Narrow" w:hAnsi="Arial Narrow" w:cs="Arial"/>
          <w:b/>
          <w:bCs/>
          <w:sz w:val="22"/>
          <w:szCs w:val="22"/>
        </w:rPr>
        <w:instrText xml:space="preserve"> FORMCHECKBOX </w:instrText>
      </w:r>
      <w:r w:rsidR="00F015DF">
        <w:rPr>
          <w:rFonts w:ascii="Arial Narrow" w:hAnsi="Arial Narrow" w:cs="Arial"/>
          <w:b/>
          <w:bCs/>
          <w:sz w:val="22"/>
          <w:szCs w:val="22"/>
        </w:rPr>
      </w:r>
      <w:r w:rsidR="00F015DF">
        <w:rPr>
          <w:rFonts w:ascii="Arial Narrow" w:hAnsi="Arial Narrow" w:cs="Arial"/>
          <w:b/>
          <w:bCs/>
          <w:sz w:val="22"/>
          <w:szCs w:val="22"/>
        </w:rPr>
        <w:fldChar w:fldCharType="separate"/>
      </w:r>
      <w:r w:rsidRPr="00B016E0">
        <w:rPr>
          <w:rFonts w:ascii="Arial Narrow" w:hAnsi="Arial Narrow" w:cs="Arial"/>
          <w:b/>
          <w:bCs/>
          <w:sz w:val="22"/>
          <w:szCs w:val="22"/>
        </w:rPr>
        <w:fldChar w:fldCharType="end"/>
      </w:r>
      <w:bookmarkEnd w:id="0"/>
      <w:r w:rsidRPr="00B016E0">
        <w:rPr>
          <w:rFonts w:ascii="Arial Narrow" w:hAnsi="Arial Narrow" w:cs="Arial"/>
          <w:b/>
          <w:bCs/>
          <w:sz w:val="22"/>
          <w:szCs w:val="22"/>
        </w:rPr>
        <w:t xml:space="preserve">   FT Hourly </w:t>
      </w:r>
      <w:r w:rsidRPr="00B016E0">
        <w:rPr>
          <w:rFonts w:ascii="Arial Narrow" w:hAnsi="Arial Narrow" w:cs="Arial"/>
          <w:b/>
          <w:bCs/>
          <w:sz w:val="22"/>
          <w:szCs w:val="22"/>
        </w:rPr>
        <w:fldChar w:fldCharType="begin">
          <w:ffData>
            <w:name w:val="Check2"/>
            <w:enabled/>
            <w:calcOnExit w:val="0"/>
            <w:checkBox>
              <w:sizeAuto/>
              <w:default w:val="0"/>
            </w:checkBox>
          </w:ffData>
        </w:fldChar>
      </w:r>
      <w:bookmarkStart w:id="1" w:name="Check2"/>
      <w:r w:rsidRPr="00B016E0">
        <w:rPr>
          <w:rFonts w:ascii="Arial Narrow" w:hAnsi="Arial Narrow" w:cs="Arial"/>
          <w:b/>
          <w:bCs/>
          <w:sz w:val="22"/>
          <w:szCs w:val="22"/>
        </w:rPr>
        <w:instrText xml:space="preserve"> FORMCHECKBOX </w:instrText>
      </w:r>
      <w:r w:rsidR="00F015DF">
        <w:rPr>
          <w:rFonts w:ascii="Arial Narrow" w:hAnsi="Arial Narrow" w:cs="Arial"/>
          <w:b/>
          <w:bCs/>
          <w:sz w:val="22"/>
          <w:szCs w:val="22"/>
        </w:rPr>
      </w:r>
      <w:r w:rsidR="00F015DF">
        <w:rPr>
          <w:rFonts w:ascii="Arial Narrow" w:hAnsi="Arial Narrow" w:cs="Arial"/>
          <w:b/>
          <w:bCs/>
          <w:sz w:val="22"/>
          <w:szCs w:val="22"/>
        </w:rPr>
        <w:fldChar w:fldCharType="separate"/>
      </w:r>
      <w:r w:rsidRPr="00B016E0">
        <w:rPr>
          <w:rFonts w:ascii="Arial Narrow" w:hAnsi="Arial Narrow" w:cs="Arial"/>
          <w:b/>
          <w:bCs/>
          <w:sz w:val="22"/>
          <w:szCs w:val="22"/>
        </w:rPr>
        <w:fldChar w:fldCharType="end"/>
      </w:r>
      <w:bookmarkEnd w:id="1"/>
      <w:r w:rsidRPr="00B016E0">
        <w:rPr>
          <w:rFonts w:ascii="Arial Narrow" w:hAnsi="Arial Narrow" w:cs="Arial"/>
          <w:b/>
          <w:bCs/>
          <w:sz w:val="22"/>
          <w:szCs w:val="22"/>
        </w:rPr>
        <w:t xml:space="preserve">   PT Hourly </w:t>
      </w:r>
      <w:r w:rsidRPr="00B016E0">
        <w:rPr>
          <w:rFonts w:ascii="Arial Narrow" w:hAnsi="Arial Narrow" w:cs="Arial"/>
          <w:b/>
          <w:bCs/>
          <w:sz w:val="22"/>
          <w:szCs w:val="22"/>
        </w:rPr>
        <w:fldChar w:fldCharType="begin">
          <w:ffData>
            <w:name w:val="Check2"/>
            <w:enabled/>
            <w:calcOnExit w:val="0"/>
            <w:checkBox>
              <w:sizeAuto/>
              <w:default w:val="0"/>
            </w:checkBox>
          </w:ffData>
        </w:fldChar>
      </w:r>
      <w:r w:rsidRPr="00B016E0">
        <w:rPr>
          <w:rFonts w:ascii="Arial Narrow" w:hAnsi="Arial Narrow" w:cs="Arial"/>
          <w:b/>
          <w:bCs/>
          <w:sz w:val="22"/>
          <w:szCs w:val="22"/>
        </w:rPr>
        <w:instrText xml:space="preserve"> FORMCHECKBOX </w:instrText>
      </w:r>
      <w:r w:rsidR="00F015DF">
        <w:rPr>
          <w:rFonts w:ascii="Arial Narrow" w:hAnsi="Arial Narrow" w:cs="Arial"/>
          <w:b/>
          <w:bCs/>
          <w:sz w:val="22"/>
          <w:szCs w:val="22"/>
        </w:rPr>
      </w:r>
      <w:r w:rsidR="00F015DF">
        <w:rPr>
          <w:rFonts w:ascii="Arial Narrow" w:hAnsi="Arial Narrow" w:cs="Arial"/>
          <w:b/>
          <w:bCs/>
          <w:sz w:val="22"/>
          <w:szCs w:val="22"/>
        </w:rPr>
        <w:fldChar w:fldCharType="separate"/>
      </w:r>
      <w:r w:rsidRPr="00B016E0">
        <w:rPr>
          <w:rFonts w:ascii="Arial Narrow" w:hAnsi="Arial Narrow" w:cs="Arial"/>
          <w:b/>
          <w:bCs/>
          <w:sz w:val="22"/>
          <w:szCs w:val="22"/>
        </w:rPr>
        <w:fldChar w:fldCharType="end"/>
      </w:r>
      <w:r w:rsidR="00A974DF">
        <w:br/>
      </w:r>
    </w:p>
    <w:p w14:paraId="678D1036" w14:textId="53D9B517" w:rsidR="00FC4463" w:rsidRDefault="00FC4463" w:rsidP="00FC4463">
      <w:pPr>
        <w:rPr>
          <w:rFonts w:ascii="Arial Narrow" w:hAnsi="Arial Narrow" w:cs="Arial"/>
          <w:sz w:val="22"/>
        </w:rPr>
      </w:pPr>
      <w:r w:rsidRPr="00AB616A">
        <w:rPr>
          <w:rFonts w:ascii="Arial Narrow" w:hAnsi="Arial Narrow"/>
          <w:b/>
          <w:bCs/>
          <w:sz w:val="22"/>
        </w:rPr>
        <w:t xml:space="preserve">Summary: </w:t>
      </w:r>
      <w:r>
        <w:rPr>
          <w:rFonts w:ascii="Arial Narrow" w:hAnsi="Arial Narrow"/>
          <w:b/>
          <w:bCs/>
          <w:sz w:val="22"/>
        </w:rPr>
        <w:t xml:space="preserve"> </w:t>
      </w:r>
      <w:r>
        <w:rPr>
          <w:rFonts w:ascii="Arial Narrow" w:hAnsi="Arial Narrow" w:cs="Arial"/>
          <w:bCs/>
          <w:sz w:val="22"/>
        </w:rPr>
        <w:t>In relation to contributing to Carrington College’s mission and goals, u</w:t>
      </w:r>
      <w:r>
        <w:rPr>
          <w:rFonts w:ascii="Arial Narrow" w:hAnsi="Arial Narrow" w:cs="Arial"/>
          <w:sz w:val="22"/>
        </w:rPr>
        <w:t>nder the direct supervision of the</w:t>
      </w:r>
    </w:p>
    <w:p w14:paraId="29B3E127" w14:textId="26A7C123" w:rsidR="00FC4463" w:rsidRPr="00AB616A" w:rsidRDefault="0042712C" w:rsidP="00FC4463">
      <w:pPr>
        <w:jc w:val="both"/>
        <w:rPr>
          <w:rFonts w:ascii="Arial Narrow" w:hAnsi="Arial Narrow"/>
          <w:sz w:val="22"/>
        </w:rPr>
      </w:pPr>
      <w:r>
        <w:rPr>
          <w:rFonts w:ascii="Arial Narrow" w:hAnsi="Arial Narrow"/>
          <w:sz w:val="22"/>
        </w:rPr>
        <w:t xml:space="preserve">Campus Director and </w:t>
      </w:r>
      <w:r w:rsidR="00EF5758">
        <w:rPr>
          <w:rFonts w:ascii="Arial Narrow" w:hAnsi="Arial Narrow"/>
          <w:sz w:val="22"/>
        </w:rPr>
        <w:t xml:space="preserve">the </w:t>
      </w:r>
      <w:r w:rsidR="00FC4463">
        <w:rPr>
          <w:rFonts w:ascii="Arial Narrow" w:hAnsi="Arial Narrow"/>
          <w:sz w:val="22"/>
        </w:rPr>
        <w:t>Regional Career Services Director</w:t>
      </w:r>
      <w:r w:rsidR="00AF787B">
        <w:rPr>
          <w:rFonts w:ascii="Arial Narrow" w:hAnsi="Arial Narrow"/>
          <w:sz w:val="22"/>
        </w:rPr>
        <w:t>,</w:t>
      </w:r>
      <w:r w:rsidR="00FC4463">
        <w:rPr>
          <w:rFonts w:ascii="Arial Narrow" w:hAnsi="Arial Narrow"/>
          <w:sz w:val="22"/>
        </w:rPr>
        <w:t xml:space="preserve"> the </w:t>
      </w:r>
      <w:r w:rsidR="00FC4463" w:rsidRPr="00AB616A">
        <w:rPr>
          <w:rFonts w:ascii="Arial Narrow" w:hAnsi="Arial Narrow"/>
          <w:sz w:val="22"/>
        </w:rPr>
        <w:t>Career Services Advisor</w:t>
      </w:r>
      <w:r w:rsidR="00AF787B">
        <w:rPr>
          <w:rFonts w:ascii="Arial Narrow" w:hAnsi="Arial Narrow"/>
          <w:sz w:val="22"/>
        </w:rPr>
        <w:t>,</w:t>
      </w:r>
      <w:r w:rsidR="00FC4463" w:rsidRPr="00AB616A">
        <w:rPr>
          <w:rFonts w:ascii="Arial Narrow" w:hAnsi="Arial Narrow"/>
          <w:sz w:val="22"/>
        </w:rPr>
        <w:t xml:space="preserve"> provides numerous services that assist students and graduates in obtaining employment.</w:t>
      </w:r>
      <w:r w:rsidR="00FC4463">
        <w:rPr>
          <w:rFonts w:ascii="Arial Narrow" w:hAnsi="Arial Narrow"/>
          <w:sz w:val="22"/>
        </w:rPr>
        <w:t xml:space="preserve"> </w:t>
      </w:r>
      <w:r w:rsidR="00FC4463" w:rsidRPr="00AB616A">
        <w:rPr>
          <w:rFonts w:ascii="Arial Narrow" w:hAnsi="Arial Narrow"/>
          <w:sz w:val="22"/>
        </w:rPr>
        <w:t xml:space="preserve">The three major functions of Career Services are </w:t>
      </w:r>
      <w:r w:rsidR="00FC4463">
        <w:rPr>
          <w:rFonts w:ascii="Arial Narrow" w:hAnsi="Arial Narrow"/>
          <w:sz w:val="22"/>
        </w:rPr>
        <w:t>Employment</w:t>
      </w:r>
      <w:r w:rsidR="00FC4463" w:rsidRPr="00AB616A">
        <w:rPr>
          <w:rFonts w:ascii="Arial Narrow" w:hAnsi="Arial Narrow"/>
          <w:sz w:val="22"/>
        </w:rPr>
        <w:t>, Externship</w:t>
      </w:r>
      <w:r w:rsidR="00FC4463">
        <w:rPr>
          <w:rFonts w:ascii="Arial Narrow" w:hAnsi="Arial Narrow"/>
          <w:sz w:val="22"/>
        </w:rPr>
        <w:t xml:space="preserve"> or Certification Track</w:t>
      </w:r>
      <w:r w:rsidR="00FC4463" w:rsidRPr="00AB616A">
        <w:rPr>
          <w:rFonts w:ascii="Arial Narrow" w:hAnsi="Arial Narrow"/>
          <w:sz w:val="22"/>
        </w:rPr>
        <w:t xml:space="preserve">, and Career Services </w:t>
      </w:r>
      <w:r w:rsidR="00FC4463">
        <w:rPr>
          <w:rFonts w:ascii="Arial Narrow" w:hAnsi="Arial Narrow"/>
          <w:sz w:val="22"/>
        </w:rPr>
        <w:t>Skill Development</w:t>
      </w:r>
      <w:r w:rsidR="00FC4463" w:rsidRPr="00AB616A">
        <w:rPr>
          <w:rFonts w:ascii="Arial Narrow" w:hAnsi="Arial Narrow"/>
          <w:sz w:val="22"/>
        </w:rPr>
        <w:t xml:space="preserve"> while serving both employers</w:t>
      </w:r>
      <w:r w:rsidR="00FC4463">
        <w:rPr>
          <w:rFonts w:ascii="Arial Narrow" w:hAnsi="Arial Narrow"/>
          <w:sz w:val="22"/>
        </w:rPr>
        <w:t xml:space="preserve">, </w:t>
      </w:r>
      <w:r w:rsidR="00FC4463" w:rsidRPr="00AB616A">
        <w:rPr>
          <w:rFonts w:ascii="Arial Narrow" w:hAnsi="Arial Narrow"/>
          <w:sz w:val="22"/>
        </w:rPr>
        <w:t>students</w:t>
      </w:r>
      <w:r w:rsidR="00FC4463">
        <w:rPr>
          <w:rFonts w:ascii="Arial Narrow" w:hAnsi="Arial Narrow"/>
          <w:sz w:val="22"/>
        </w:rPr>
        <w:t>, and employers</w:t>
      </w:r>
      <w:r w:rsidR="00FC4463" w:rsidRPr="00AB616A">
        <w:rPr>
          <w:rFonts w:ascii="Arial Narrow" w:hAnsi="Arial Narrow"/>
          <w:sz w:val="22"/>
        </w:rPr>
        <w:t>.</w:t>
      </w:r>
      <w:r w:rsidR="00FC4463">
        <w:rPr>
          <w:rFonts w:ascii="Arial Narrow" w:hAnsi="Arial Narrow"/>
          <w:sz w:val="22"/>
        </w:rPr>
        <w:t xml:space="preserve"> </w:t>
      </w:r>
      <w:r w:rsidR="00FC4463" w:rsidRPr="00AB616A">
        <w:rPr>
          <w:rFonts w:ascii="Arial Narrow" w:hAnsi="Arial Narrow"/>
          <w:sz w:val="22"/>
        </w:rPr>
        <w:t xml:space="preserve">Advisors work with students </w:t>
      </w:r>
      <w:r w:rsidR="00AF787B">
        <w:rPr>
          <w:rFonts w:ascii="Arial Narrow" w:hAnsi="Arial Narrow"/>
          <w:sz w:val="22"/>
        </w:rPr>
        <w:t>before</w:t>
      </w:r>
      <w:r w:rsidR="00FC4463" w:rsidRPr="00AB616A">
        <w:rPr>
          <w:rFonts w:ascii="Arial Narrow" w:hAnsi="Arial Narrow"/>
          <w:sz w:val="22"/>
        </w:rPr>
        <w:t xml:space="preserve"> graduation to prepare them for practical application of their skills and entering the job market.</w:t>
      </w:r>
      <w:r w:rsidR="00FC4463">
        <w:rPr>
          <w:rFonts w:ascii="Arial Narrow" w:hAnsi="Arial Narrow"/>
          <w:sz w:val="22"/>
        </w:rPr>
        <w:t xml:space="preserve"> </w:t>
      </w:r>
      <w:r w:rsidR="00FC4463" w:rsidRPr="00AB616A">
        <w:rPr>
          <w:rFonts w:ascii="Arial Narrow" w:hAnsi="Arial Narrow"/>
          <w:sz w:val="22"/>
        </w:rPr>
        <w:t xml:space="preserve">Sales standards and </w:t>
      </w:r>
      <w:r w:rsidR="00FC4463">
        <w:rPr>
          <w:rFonts w:ascii="Arial Narrow" w:hAnsi="Arial Narrow"/>
          <w:sz w:val="22"/>
        </w:rPr>
        <w:t xml:space="preserve">metric </w:t>
      </w:r>
      <w:r w:rsidR="00FC4463" w:rsidRPr="00AB616A">
        <w:rPr>
          <w:rFonts w:ascii="Arial Narrow" w:hAnsi="Arial Narrow"/>
          <w:sz w:val="22"/>
        </w:rPr>
        <w:t xml:space="preserve">goals are set for every function of the Career Services </w:t>
      </w:r>
      <w:r w:rsidR="00FC4463">
        <w:rPr>
          <w:rFonts w:ascii="Arial Narrow" w:hAnsi="Arial Narrow"/>
          <w:sz w:val="22"/>
        </w:rPr>
        <w:t xml:space="preserve">role </w:t>
      </w:r>
      <w:r w:rsidR="00FC4463" w:rsidRPr="00AB616A">
        <w:rPr>
          <w:rFonts w:ascii="Arial Narrow" w:hAnsi="Arial Narrow"/>
          <w:sz w:val="22"/>
        </w:rPr>
        <w:t xml:space="preserve">to achieve </w:t>
      </w:r>
      <w:r w:rsidR="00EF5758">
        <w:rPr>
          <w:rFonts w:ascii="Arial Narrow" w:hAnsi="Arial Narrow"/>
          <w:sz w:val="22"/>
        </w:rPr>
        <w:t>employment</w:t>
      </w:r>
      <w:r w:rsidR="00FC4463">
        <w:rPr>
          <w:rFonts w:ascii="Arial Narrow" w:hAnsi="Arial Narrow"/>
          <w:sz w:val="22"/>
        </w:rPr>
        <w:t xml:space="preserve"> </w:t>
      </w:r>
      <w:r w:rsidR="00EF5758">
        <w:rPr>
          <w:rFonts w:ascii="Arial Narrow" w:hAnsi="Arial Narrow"/>
          <w:sz w:val="22"/>
        </w:rPr>
        <w:t>start</w:t>
      </w:r>
      <w:r w:rsidR="00FC4463">
        <w:rPr>
          <w:rFonts w:ascii="Arial Narrow" w:hAnsi="Arial Narrow"/>
          <w:sz w:val="22"/>
        </w:rPr>
        <w:t xml:space="preserve"> </w:t>
      </w:r>
      <w:r w:rsidR="00FC4463" w:rsidRPr="00AB616A">
        <w:rPr>
          <w:rFonts w:ascii="Arial Narrow" w:hAnsi="Arial Narrow"/>
          <w:sz w:val="22"/>
        </w:rPr>
        <w:t xml:space="preserve">outcomes through our </w:t>
      </w:r>
      <w:r w:rsidRPr="00AB616A">
        <w:rPr>
          <w:rFonts w:ascii="Arial Narrow" w:hAnsi="Arial Narrow"/>
          <w:sz w:val="22"/>
        </w:rPr>
        <w:t>activity-based</w:t>
      </w:r>
      <w:r w:rsidR="00FC4463" w:rsidRPr="00AB616A">
        <w:rPr>
          <w:rFonts w:ascii="Arial Narrow" w:hAnsi="Arial Narrow"/>
          <w:sz w:val="22"/>
        </w:rPr>
        <w:t xml:space="preserve"> management system.</w:t>
      </w:r>
      <w:r w:rsidR="00FC4463">
        <w:rPr>
          <w:rFonts w:ascii="Arial Narrow" w:hAnsi="Arial Narrow"/>
          <w:sz w:val="22"/>
        </w:rPr>
        <w:t xml:space="preserve">  </w:t>
      </w:r>
    </w:p>
    <w:p w14:paraId="0A20C6D9" w14:textId="77777777" w:rsidR="00FC4463" w:rsidRPr="00AB616A" w:rsidRDefault="00A974DF" w:rsidP="00FC4463">
      <w:pPr>
        <w:jc w:val="both"/>
        <w:rPr>
          <w:rFonts w:ascii="Arial Narrow" w:hAnsi="Arial Narrow"/>
          <w:b/>
          <w:bCs/>
          <w:sz w:val="22"/>
        </w:rPr>
      </w:pPr>
      <w:r>
        <w:br/>
      </w:r>
      <w:r w:rsidR="00FC4463" w:rsidRPr="00AB616A">
        <w:rPr>
          <w:rFonts w:ascii="Arial Narrow" w:hAnsi="Arial Narrow"/>
          <w:b/>
          <w:bCs/>
          <w:sz w:val="22"/>
        </w:rPr>
        <w:t>Essential Duties and Responsibilities:</w:t>
      </w:r>
    </w:p>
    <w:p w14:paraId="26792DA7" w14:textId="77777777" w:rsidR="00FC4463" w:rsidRPr="00AB616A" w:rsidRDefault="00FC4463" w:rsidP="00FC4463">
      <w:pPr>
        <w:jc w:val="both"/>
        <w:rPr>
          <w:rFonts w:ascii="Arial Narrow" w:hAnsi="Arial Narrow"/>
          <w:b/>
          <w:bCs/>
          <w:sz w:val="22"/>
        </w:rPr>
      </w:pPr>
    </w:p>
    <w:p w14:paraId="11D929B3" w14:textId="7B41ADDE" w:rsidR="00FC4463" w:rsidRPr="00B016E0" w:rsidRDefault="00EF5758" w:rsidP="00FC4463">
      <w:pPr>
        <w:jc w:val="both"/>
        <w:rPr>
          <w:rFonts w:ascii="Arial Narrow" w:hAnsi="Arial Narrow"/>
          <w:b/>
          <w:bCs/>
          <w:sz w:val="22"/>
          <w:u w:val="single"/>
        </w:rPr>
      </w:pPr>
      <w:r>
        <w:rPr>
          <w:rFonts w:ascii="Arial Narrow" w:hAnsi="Arial Narrow"/>
          <w:b/>
          <w:bCs/>
          <w:sz w:val="22"/>
          <w:u w:val="single"/>
        </w:rPr>
        <w:t>EMPLOYMENT</w:t>
      </w:r>
      <w:r w:rsidR="00FC4463" w:rsidRPr="00B016E0">
        <w:rPr>
          <w:rFonts w:ascii="Arial Narrow" w:hAnsi="Arial Narrow"/>
          <w:b/>
          <w:bCs/>
          <w:sz w:val="22"/>
          <w:u w:val="single"/>
        </w:rPr>
        <w:t>:</w:t>
      </w:r>
    </w:p>
    <w:p w14:paraId="53217D2F" w14:textId="74541EBA"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Conducts</w:t>
      </w:r>
      <w:r>
        <w:rPr>
          <w:rFonts w:ascii="Arial Narrow" w:hAnsi="Arial Narrow"/>
          <w:sz w:val="22"/>
        </w:rPr>
        <w:t xml:space="preserve"> employer and</w:t>
      </w:r>
      <w:r w:rsidRPr="00AB616A">
        <w:rPr>
          <w:rFonts w:ascii="Arial Narrow" w:hAnsi="Arial Narrow"/>
          <w:sz w:val="22"/>
        </w:rPr>
        <w:t xml:space="preserve"> job development sales activities such as employer calls</w:t>
      </w:r>
      <w:r>
        <w:rPr>
          <w:rFonts w:ascii="Arial Narrow" w:hAnsi="Arial Narrow"/>
          <w:sz w:val="22"/>
        </w:rPr>
        <w:t xml:space="preserve"> and site</w:t>
      </w:r>
      <w:r w:rsidRPr="00AB616A">
        <w:rPr>
          <w:rFonts w:ascii="Arial Narrow" w:hAnsi="Arial Narrow"/>
          <w:sz w:val="22"/>
        </w:rPr>
        <w:t xml:space="preserve"> visits.</w:t>
      </w:r>
    </w:p>
    <w:p w14:paraId="46CC6704" w14:textId="77777777"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 xml:space="preserve">Meets and exceeds daily, weekly, and modular activity goals to achieve modular </w:t>
      </w:r>
      <w:r>
        <w:rPr>
          <w:rFonts w:ascii="Arial Narrow" w:hAnsi="Arial Narrow"/>
          <w:sz w:val="22"/>
        </w:rPr>
        <w:t>employment start</w:t>
      </w:r>
      <w:r w:rsidRPr="00AB616A">
        <w:rPr>
          <w:rFonts w:ascii="Arial Narrow" w:hAnsi="Arial Narrow"/>
          <w:sz w:val="22"/>
        </w:rPr>
        <w:t xml:space="preserve"> goal.</w:t>
      </w:r>
    </w:p>
    <w:p w14:paraId="2A98D05B" w14:textId="0CA928E5"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Maintains relationship</w:t>
      </w:r>
      <w:r w:rsidR="00AF787B">
        <w:rPr>
          <w:rFonts w:ascii="Arial Narrow" w:hAnsi="Arial Narrow"/>
          <w:sz w:val="22"/>
        </w:rPr>
        <w:t>s</w:t>
      </w:r>
      <w:r w:rsidRPr="00AB616A">
        <w:rPr>
          <w:rFonts w:ascii="Arial Narrow" w:hAnsi="Arial Narrow"/>
          <w:sz w:val="22"/>
        </w:rPr>
        <w:t xml:space="preserve"> with students and graduates to ensure appropriate interaction with employers.</w:t>
      </w:r>
    </w:p>
    <w:p w14:paraId="437E0CF9" w14:textId="1DEFC916"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Attends business functions, trade shows</w:t>
      </w:r>
      <w:r w:rsidR="00AF787B">
        <w:rPr>
          <w:rFonts w:ascii="Arial Narrow" w:hAnsi="Arial Narrow"/>
          <w:sz w:val="22"/>
        </w:rPr>
        <w:t>,</w:t>
      </w:r>
      <w:r w:rsidRPr="00AB616A">
        <w:rPr>
          <w:rFonts w:ascii="Arial Narrow" w:hAnsi="Arial Narrow"/>
          <w:sz w:val="22"/>
        </w:rPr>
        <w:t xml:space="preserve"> and professional organizations’ meetings for networking and employer development.</w:t>
      </w:r>
    </w:p>
    <w:p w14:paraId="55C48519" w14:textId="77777777" w:rsidR="00FC4463" w:rsidRPr="00AB616A" w:rsidRDefault="00FC4463" w:rsidP="00FC4463">
      <w:pPr>
        <w:jc w:val="both"/>
        <w:rPr>
          <w:rFonts w:ascii="Arial Narrow" w:hAnsi="Arial Narrow"/>
          <w:sz w:val="22"/>
        </w:rPr>
      </w:pPr>
    </w:p>
    <w:p w14:paraId="6F32E559" w14:textId="2C819399" w:rsidR="00FC4463" w:rsidRPr="00B61603" w:rsidRDefault="00FC4463" w:rsidP="00FC4463">
      <w:pPr>
        <w:jc w:val="both"/>
        <w:rPr>
          <w:rFonts w:ascii="Arial Narrow" w:hAnsi="Arial Narrow"/>
          <w:b/>
          <w:sz w:val="22"/>
          <w:u w:val="single"/>
        </w:rPr>
      </w:pPr>
      <w:r w:rsidRPr="00B61603">
        <w:rPr>
          <w:rFonts w:ascii="Arial Narrow" w:hAnsi="Arial Narrow"/>
          <w:b/>
          <w:sz w:val="22"/>
          <w:u w:val="single"/>
        </w:rPr>
        <w:t>EXTERNSHIP &amp; CERTIFICATION TRACKING</w:t>
      </w:r>
      <w:r w:rsidR="00B61603">
        <w:rPr>
          <w:rFonts w:ascii="Arial Narrow" w:hAnsi="Arial Narrow"/>
          <w:b/>
          <w:sz w:val="22"/>
          <w:u w:val="single"/>
        </w:rPr>
        <w:t>:</w:t>
      </w:r>
    </w:p>
    <w:p w14:paraId="0E957C4C" w14:textId="19FD439E"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 xml:space="preserve">Contacts potential sites for the development of new student externship </w:t>
      </w:r>
      <w:r w:rsidR="00FD76CD">
        <w:rPr>
          <w:rFonts w:ascii="Arial Narrow" w:hAnsi="Arial Narrow"/>
          <w:sz w:val="22"/>
        </w:rPr>
        <w:t>opportunities</w:t>
      </w:r>
      <w:r w:rsidRPr="00AB616A">
        <w:rPr>
          <w:rFonts w:ascii="Arial Narrow" w:hAnsi="Arial Narrow"/>
          <w:sz w:val="22"/>
        </w:rPr>
        <w:t>.</w:t>
      </w:r>
    </w:p>
    <w:p w14:paraId="17CE37EB" w14:textId="77777777"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Coordinates and supervises the externship process and provides midterm review to increase extern to hire opportunity.</w:t>
      </w:r>
    </w:p>
    <w:p w14:paraId="2B2AF552" w14:textId="5AE3DF41" w:rsidR="0042712C" w:rsidRPr="0042712C" w:rsidRDefault="0042712C" w:rsidP="0042712C">
      <w:pPr>
        <w:numPr>
          <w:ilvl w:val="0"/>
          <w:numId w:val="3"/>
        </w:numPr>
        <w:jc w:val="both"/>
        <w:rPr>
          <w:rFonts w:ascii="Arial Narrow" w:hAnsi="Arial Narrow"/>
          <w:sz w:val="22"/>
        </w:rPr>
      </w:pPr>
      <w:r w:rsidRPr="00AB616A">
        <w:rPr>
          <w:rFonts w:ascii="Arial Narrow" w:hAnsi="Arial Narrow"/>
          <w:sz w:val="22"/>
        </w:rPr>
        <w:t xml:space="preserve">Administers all </w:t>
      </w:r>
      <w:r w:rsidR="00EF5758">
        <w:rPr>
          <w:rFonts w:ascii="Arial Narrow" w:hAnsi="Arial Narrow"/>
          <w:sz w:val="22"/>
        </w:rPr>
        <w:t>externship presentations</w:t>
      </w:r>
      <w:r w:rsidRPr="00AB616A">
        <w:rPr>
          <w:rFonts w:ascii="Arial Narrow" w:hAnsi="Arial Narrow"/>
          <w:sz w:val="22"/>
        </w:rPr>
        <w:t xml:space="preserve"> </w:t>
      </w:r>
    </w:p>
    <w:p w14:paraId="609E3366" w14:textId="0EF1BD6A" w:rsidR="00FC4463" w:rsidRDefault="00FC4463" w:rsidP="00FC4463">
      <w:pPr>
        <w:numPr>
          <w:ilvl w:val="0"/>
          <w:numId w:val="3"/>
        </w:numPr>
        <w:jc w:val="both"/>
        <w:rPr>
          <w:rFonts w:ascii="Arial Narrow" w:hAnsi="Arial Narrow"/>
          <w:sz w:val="22"/>
        </w:rPr>
      </w:pPr>
      <w:r>
        <w:rPr>
          <w:rFonts w:ascii="Arial Narrow" w:hAnsi="Arial Narrow"/>
          <w:sz w:val="22"/>
        </w:rPr>
        <w:t xml:space="preserve">Supports the monitoring of attendance and performance of </w:t>
      </w:r>
      <w:r w:rsidR="00C85E5B">
        <w:rPr>
          <w:rFonts w:ascii="Arial Narrow" w:hAnsi="Arial Narrow"/>
          <w:sz w:val="22"/>
        </w:rPr>
        <w:t xml:space="preserve">the </w:t>
      </w:r>
      <w:r>
        <w:rPr>
          <w:rFonts w:ascii="Arial Narrow" w:hAnsi="Arial Narrow"/>
          <w:sz w:val="22"/>
        </w:rPr>
        <w:t>student on externship</w:t>
      </w:r>
    </w:p>
    <w:p w14:paraId="1D1AA4BA" w14:textId="6AFC4C18" w:rsidR="00FC4463" w:rsidRPr="00AB616A" w:rsidRDefault="00FC4463" w:rsidP="00FC4463">
      <w:pPr>
        <w:numPr>
          <w:ilvl w:val="0"/>
          <w:numId w:val="3"/>
        </w:numPr>
        <w:jc w:val="both"/>
        <w:rPr>
          <w:rFonts w:ascii="Arial Narrow" w:hAnsi="Arial Narrow"/>
          <w:sz w:val="22"/>
        </w:rPr>
      </w:pPr>
      <w:r>
        <w:rPr>
          <w:rFonts w:ascii="Arial Narrow" w:hAnsi="Arial Narrow"/>
          <w:sz w:val="22"/>
        </w:rPr>
        <w:t>Monitors graduates as they complete licensure to maintain connection</w:t>
      </w:r>
      <w:r w:rsidR="00C85E5B">
        <w:rPr>
          <w:rFonts w:ascii="Arial Narrow" w:hAnsi="Arial Narrow"/>
          <w:sz w:val="22"/>
        </w:rPr>
        <w:t>s</w:t>
      </w:r>
      <w:r>
        <w:rPr>
          <w:rFonts w:ascii="Arial Narrow" w:hAnsi="Arial Narrow"/>
          <w:sz w:val="22"/>
        </w:rPr>
        <w:t xml:space="preserve"> and </w:t>
      </w:r>
      <w:r w:rsidR="0042712C">
        <w:rPr>
          <w:rFonts w:ascii="Arial Narrow" w:hAnsi="Arial Narrow"/>
          <w:sz w:val="22"/>
        </w:rPr>
        <w:t xml:space="preserve">provide </w:t>
      </w:r>
      <w:r>
        <w:rPr>
          <w:rFonts w:ascii="Arial Narrow" w:hAnsi="Arial Narrow"/>
          <w:sz w:val="22"/>
        </w:rPr>
        <w:t xml:space="preserve">support </w:t>
      </w:r>
      <w:r w:rsidR="0042712C">
        <w:rPr>
          <w:rFonts w:ascii="Arial Narrow" w:hAnsi="Arial Narrow"/>
          <w:sz w:val="22"/>
        </w:rPr>
        <w:t>to gain</w:t>
      </w:r>
      <w:r>
        <w:rPr>
          <w:rFonts w:ascii="Arial Narrow" w:hAnsi="Arial Narrow"/>
          <w:sz w:val="22"/>
        </w:rPr>
        <w:t xml:space="preserve"> employment.</w:t>
      </w:r>
    </w:p>
    <w:p w14:paraId="3026AE3E" w14:textId="77777777" w:rsidR="00FC4463" w:rsidRPr="00AB616A" w:rsidRDefault="00FC4463" w:rsidP="00FC4463">
      <w:pPr>
        <w:jc w:val="both"/>
        <w:rPr>
          <w:rFonts w:ascii="Arial Narrow" w:hAnsi="Arial Narrow"/>
          <w:sz w:val="22"/>
        </w:rPr>
      </w:pPr>
    </w:p>
    <w:p w14:paraId="56F7405C" w14:textId="4DCCDDAE" w:rsidR="00FC4463" w:rsidRPr="00B016E0" w:rsidRDefault="00FC4463" w:rsidP="00FC4463">
      <w:pPr>
        <w:jc w:val="both"/>
        <w:rPr>
          <w:rFonts w:ascii="Arial Narrow" w:hAnsi="Arial Narrow"/>
          <w:b/>
          <w:sz w:val="22"/>
          <w:u w:val="single"/>
        </w:rPr>
      </w:pPr>
      <w:r w:rsidRPr="00B016E0">
        <w:rPr>
          <w:rFonts w:ascii="Arial Narrow" w:hAnsi="Arial Narrow"/>
          <w:b/>
          <w:sz w:val="22"/>
          <w:u w:val="single"/>
        </w:rPr>
        <w:t xml:space="preserve">CAREER SERVICES </w:t>
      </w:r>
      <w:r>
        <w:rPr>
          <w:rFonts w:ascii="Arial Narrow" w:hAnsi="Arial Narrow"/>
          <w:b/>
          <w:sz w:val="22"/>
          <w:u w:val="single"/>
        </w:rPr>
        <w:t>SKILL DEVELOPMENT</w:t>
      </w:r>
      <w:r w:rsidRPr="00B016E0">
        <w:rPr>
          <w:rFonts w:ascii="Arial Narrow" w:hAnsi="Arial Narrow"/>
          <w:b/>
          <w:sz w:val="22"/>
          <w:u w:val="single"/>
        </w:rPr>
        <w:t>:</w:t>
      </w:r>
    </w:p>
    <w:p w14:paraId="666D0055" w14:textId="77777777" w:rsidR="00FC4463" w:rsidRPr="00AB616A" w:rsidRDefault="00FC4463" w:rsidP="00FC4463">
      <w:pPr>
        <w:numPr>
          <w:ilvl w:val="0"/>
          <w:numId w:val="3"/>
        </w:numPr>
        <w:jc w:val="both"/>
        <w:rPr>
          <w:rFonts w:ascii="Arial Narrow" w:hAnsi="Arial Narrow"/>
          <w:sz w:val="22"/>
        </w:rPr>
      </w:pPr>
      <w:r w:rsidRPr="00AB616A">
        <w:rPr>
          <w:rFonts w:ascii="Arial Narrow" w:hAnsi="Arial Narrow"/>
          <w:sz w:val="22"/>
        </w:rPr>
        <w:t xml:space="preserve">Provides </w:t>
      </w:r>
      <w:r>
        <w:rPr>
          <w:rFonts w:ascii="Arial Narrow" w:hAnsi="Arial Narrow"/>
          <w:sz w:val="22"/>
        </w:rPr>
        <w:t>support</w:t>
      </w:r>
      <w:r w:rsidRPr="00AB616A">
        <w:rPr>
          <w:rFonts w:ascii="Arial Narrow" w:hAnsi="Arial Narrow"/>
          <w:sz w:val="22"/>
        </w:rPr>
        <w:t xml:space="preserve"> to help students prepare resumes, employment search strategies, and interview techniques.</w:t>
      </w:r>
    </w:p>
    <w:p w14:paraId="7EB2A0D4" w14:textId="77777777" w:rsidR="00FC4463" w:rsidRPr="00AB616A" w:rsidRDefault="00FC4463" w:rsidP="00FC4463">
      <w:pPr>
        <w:numPr>
          <w:ilvl w:val="0"/>
          <w:numId w:val="3"/>
        </w:numPr>
        <w:jc w:val="both"/>
        <w:rPr>
          <w:rFonts w:ascii="Arial Narrow" w:hAnsi="Arial Narrow"/>
          <w:sz w:val="22"/>
        </w:rPr>
      </w:pPr>
      <w:r>
        <w:rPr>
          <w:rFonts w:ascii="Arial Narrow" w:hAnsi="Arial Narrow"/>
          <w:sz w:val="22"/>
        </w:rPr>
        <w:t>Partners with</w:t>
      </w:r>
      <w:r w:rsidRPr="00AB616A">
        <w:rPr>
          <w:rFonts w:ascii="Arial Narrow" w:hAnsi="Arial Narrow"/>
          <w:sz w:val="22"/>
        </w:rPr>
        <w:t xml:space="preserve"> students in job search strategies and </w:t>
      </w:r>
      <w:r>
        <w:rPr>
          <w:rFonts w:ascii="Arial Narrow" w:hAnsi="Arial Narrow"/>
          <w:sz w:val="22"/>
        </w:rPr>
        <w:t xml:space="preserve">coaching that leads to employability. </w:t>
      </w:r>
    </w:p>
    <w:p w14:paraId="25D0F10F" w14:textId="4C15E6C1" w:rsidR="00FC4463" w:rsidRPr="00AB616A" w:rsidRDefault="00FC4463" w:rsidP="00FC4463">
      <w:pPr>
        <w:numPr>
          <w:ilvl w:val="0"/>
          <w:numId w:val="3"/>
        </w:numPr>
        <w:jc w:val="both"/>
        <w:rPr>
          <w:rFonts w:ascii="Arial Narrow" w:hAnsi="Arial Narrow"/>
          <w:sz w:val="22"/>
        </w:rPr>
      </w:pPr>
      <w:r>
        <w:rPr>
          <w:rFonts w:ascii="Arial Narrow" w:hAnsi="Arial Narrow"/>
          <w:sz w:val="22"/>
        </w:rPr>
        <w:t>Conducts career skill workshops on a variety of career topics like resume, interviewing, professionalism and more</w:t>
      </w:r>
    </w:p>
    <w:p w14:paraId="5BBC92A8" w14:textId="77777777" w:rsidR="00FC4463" w:rsidRPr="00AB616A" w:rsidRDefault="00FC4463" w:rsidP="00FC4463">
      <w:pPr>
        <w:jc w:val="both"/>
        <w:rPr>
          <w:rFonts w:ascii="Arial Narrow" w:hAnsi="Arial Narrow"/>
          <w:sz w:val="22"/>
        </w:rPr>
      </w:pPr>
    </w:p>
    <w:p w14:paraId="6C531870" w14:textId="77777777" w:rsidR="00FC4463" w:rsidRPr="00B016E0" w:rsidRDefault="00FC4463" w:rsidP="00FC4463">
      <w:pPr>
        <w:jc w:val="both"/>
        <w:rPr>
          <w:rFonts w:ascii="Arial Narrow" w:hAnsi="Arial Narrow"/>
          <w:b/>
          <w:sz w:val="22"/>
          <w:u w:val="single"/>
        </w:rPr>
      </w:pPr>
      <w:r w:rsidRPr="00B016E0">
        <w:rPr>
          <w:rFonts w:ascii="Arial Narrow" w:hAnsi="Arial Narrow"/>
          <w:b/>
          <w:sz w:val="22"/>
          <w:u w:val="single"/>
        </w:rPr>
        <w:t>OPERATIONAL:</w:t>
      </w:r>
    </w:p>
    <w:p w14:paraId="4ADD5F9F" w14:textId="367E9CC2" w:rsidR="00FC4463" w:rsidRDefault="0042712C" w:rsidP="00FC4463">
      <w:pPr>
        <w:numPr>
          <w:ilvl w:val="0"/>
          <w:numId w:val="4"/>
        </w:numPr>
        <w:jc w:val="both"/>
        <w:rPr>
          <w:rFonts w:ascii="Arial Narrow" w:hAnsi="Arial Narrow"/>
          <w:sz w:val="22"/>
        </w:rPr>
      </w:pPr>
      <w:r>
        <w:rPr>
          <w:rFonts w:ascii="Arial Narrow" w:hAnsi="Arial Narrow"/>
          <w:sz w:val="22"/>
        </w:rPr>
        <w:t>Adheres to all compliance and</w:t>
      </w:r>
      <w:r w:rsidR="00FC4463">
        <w:rPr>
          <w:rFonts w:ascii="Arial Narrow" w:hAnsi="Arial Narrow"/>
          <w:sz w:val="22"/>
        </w:rPr>
        <w:t xml:space="preserve"> performance</w:t>
      </w:r>
      <w:r>
        <w:rPr>
          <w:rFonts w:ascii="Arial Narrow" w:hAnsi="Arial Narrow"/>
          <w:sz w:val="22"/>
        </w:rPr>
        <w:t xml:space="preserve"> standards as it relates to </w:t>
      </w:r>
      <w:r w:rsidR="00EF5758">
        <w:rPr>
          <w:rFonts w:ascii="Arial Narrow" w:hAnsi="Arial Narrow"/>
          <w:sz w:val="22"/>
        </w:rPr>
        <w:t xml:space="preserve">employment start confirmations, metric </w:t>
      </w:r>
      <w:r>
        <w:rPr>
          <w:rFonts w:ascii="Arial Narrow" w:hAnsi="Arial Narrow"/>
          <w:sz w:val="22"/>
        </w:rPr>
        <w:t>activities</w:t>
      </w:r>
      <w:r w:rsidR="00EF5758">
        <w:rPr>
          <w:rFonts w:ascii="Arial Narrow" w:hAnsi="Arial Narrow"/>
          <w:sz w:val="22"/>
        </w:rPr>
        <w:t>, and student interaction documentation</w:t>
      </w:r>
    </w:p>
    <w:p w14:paraId="29AA35FF" w14:textId="107CD9F8" w:rsidR="00FC4463" w:rsidRDefault="00FC4463" w:rsidP="00FC4463">
      <w:pPr>
        <w:numPr>
          <w:ilvl w:val="0"/>
          <w:numId w:val="4"/>
        </w:numPr>
        <w:jc w:val="both"/>
        <w:rPr>
          <w:rFonts w:ascii="Arial Narrow" w:hAnsi="Arial Narrow"/>
          <w:sz w:val="22"/>
        </w:rPr>
      </w:pPr>
      <w:r w:rsidRPr="00AB616A">
        <w:rPr>
          <w:rFonts w:ascii="Arial Narrow" w:hAnsi="Arial Narrow"/>
          <w:sz w:val="22"/>
        </w:rPr>
        <w:t xml:space="preserve">Maintains timely and accurate </w:t>
      </w:r>
      <w:r>
        <w:rPr>
          <w:rFonts w:ascii="Arial Narrow" w:hAnsi="Arial Narrow"/>
          <w:sz w:val="22"/>
        </w:rPr>
        <w:t xml:space="preserve">documentation </w:t>
      </w:r>
      <w:r w:rsidR="00EF5758">
        <w:rPr>
          <w:rFonts w:ascii="Arial Narrow" w:hAnsi="Arial Narrow"/>
          <w:sz w:val="22"/>
        </w:rPr>
        <w:t>of physical and electronic</w:t>
      </w:r>
      <w:r>
        <w:rPr>
          <w:rFonts w:ascii="Arial Narrow" w:hAnsi="Arial Narrow"/>
          <w:sz w:val="22"/>
        </w:rPr>
        <w:t xml:space="preserve"> </w:t>
      </w:r>
      <w:r w:rsidRPr="00AB616A">
        <w:rPr>
          <w:rFonts w:ascii="Arial Narrow" w:hAnsi="Arial Narrow"/>
          <w:sz w:val="22"/>
        </w:rPr>
        <w:t>records</w:t>
      </w:r>
      <w:r w:rsidR="00EF5758">
        <w:rPr>
          <w:rFonts w:ascii="Arial Narrow" w:hAnsi="Arial Narrow"/>
          <w:sz w:val="22"/>
        </w:rPr>
        <w:t>.</w:t>
      </w:r>
    </w:p>
    <w:p w14:paraId="20C2C527" w14:textId="724E9AD8" w:rsidR="00EF5758" w:rsidRPr="00AB616A" w:rsidRDefault="00EF5758" w:rsidP="00FC4463">
      <w:pPr>
        <w:numPr>
          <w:ilvl w:val="0"/>
          <w:numId w:val="4"/>
        </w:numPr>
        <w:jc w:val="both"/>
        <w:rPr>
          <w:rFonts w:ascii="Arial Narrow" w:hAnsi="Arial Narrow"/>
          <w:sz w:val="22"/>
        </w:rPr>
      </w:pPr>
      <w:r>
        <w:rPr>
          <w:rFonts w:ascii="Arial Narrow" w:hAnsi="Arial Narrow"/>
          <w:sz w:val="22"/>
        </w:rPr>
        <w:t xml:space="preserve">Supports campus goals and initiatives by supporting activities, events, and graduation ceremonies. </w:t>
      </w:r>
    </w:p>
    <w:p w14:paraId="50DD0D35" w14:textId="14CEF13F" w:rsidR="00FC4463" w:rsidRDefault="00FC4463" w:rsidP="00FC4463">
      <w:pPr>
        <w:numPr>
          <w:ilvl w:val="0"/>
          <w:numId w:val="4"/>
        </w:numPr>
        <w:jc w:val="both"/>
        <w:rPr>
          <w:rFonts w:ascii="Arial Narrow" w:hAnsi="Arial Narrow"/>
          <w:sz w:val="22"/>
        </w:rPr>
      </w:pPr>
      <w:r w:rsidRPr="00AB616A">
        <w:rPr>
          <w:rFonts w:ascii="Arial Narrow" w:hAnsi="Arial Narrow"/>
          <w:sz w:val="22"/>
        </w:rPr>
        <w:t>Performs other duties as assigned</w:t>
      </w:r>
    </w:p>
    <w:p w14:paraId="0FFD053E" w14:textId="77777777" w:rsidR="0042712C" w:rsidRPr="00AB616A" w:rsidRDefault="00A974DF" w:rsidP="0042712C">
      <w:pPr>
        <w:jc w:val="both"/>
        <w:rPr>
          <w:rFonts w:ascii="Arial Narrow" w:hAnsi="Arial Narrow"/>
          <w:sz w:val="22"/>
        </w:rPr>
      </w:pPr>
      <w:r>
        <w:br/>
      </w:r>
      <w:r w:rsidR="0042712C" w:rsidRPr="00AB616A">
        <w:rPr>
          <w:rFonts w:ascii="Arial Narrow" w:hAnsi="Arial Narrow"/>
          <w:b/>
          <w:bCs/>
          <w:sz w:val="22"/>
        </w:rPr>
        <w:t xml:space="preserve">Qualifications: </w:t>
      </w:r>
      <w:r w:rsidR="0042712C" w:rsidRPr="00AB616A">
        <w:rPr>
          <w:rFonts w:ascii="Arial Narrow" w:hAnsi="Arial Narrow"/>
          <w:sz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8BEDA4F" w14:textId="77777777" w:rsidR="0042712C" w:rsidRPr="00AB616A" w:rsidRDefault="0042712C" w:rsidP="0042712C">
      <w:pPr>
        <w:jc w:val="both"/>
        <w:rPr>
          <w:rFonts w:ascii="Arial Narrow" w:hAnsi="Arial Narrow"/>
          <w:sz w:val="22"/>
        </w:rPr>
      </w:pPr>
    </w:p>
    <w:p w14:paraId="4CCA1125" w14:textId="246B239B" w:rsidR="0042712C" w:rsidRDefault="0042712C" w:rsidP="0042712C">
      <w:pPr>
        <w:rPr>
          <w:rFonts w:ascii="Arial Narrow" w:hAnsi="Arial Narrow" w:cs="Arial"/>
          <w:sz w:val="22"/>
        </w:rPr>
      </w:pPr>
      <w:r w:rsidRPr="00AB616A">
        <w:rPr>
          <w:rFonts w:ascii="Arial Narrow" w:hAnsi="Arial Narrow"/>
          <w:sz w:val="22"/>
          <w:u w:val="single"/>
        </w:rPr>
        <w:lastRenderedPageBreak/>
        <w:t>Education and/or Experience</w:t>
      </w:r>
      <w:r w:rsidRPr="00AB616A">
        <w:rPr>
          <w:rFonts w:ascii="Arial Narrow" w:hAnsi="Arial Narrow"/>
          <w:sz w:val="22"/>
        </w:rPr>
        <w:t xml:space="preserve"> – Associate</w:t>
      </w:r>
      <w:r>
        <w:rPr>
          <w:rFonts w:ascii="Arial Narrow" w:hAnsi="Arial Narrow"/>
          <w:sz w:val="22"/>
        </w:rPr>
        <w:t xml:space="preserve"> or </w:t>
      </w:r>
      <w:r w:rsidR="00EF5758">
        <w:rPr>
          <w:rFonts w:ascii="Arial Narrow" w:hAnsi="Arial Narrow"/>
          <w:sz w:val="22"/>
        </w:rPr>
        <w:t>bachelor’s degree</w:t>
      </w:r>
      <w:r>
        <w:rPr>
          <w:rFonts w:ascii="Arial Narrow" w:hAnsi="Arial Narrow"/>
          <w:sz w:val="22"/>
        </w:rPr>
        <w:t xml:space="preserve"> preferred</w:t>
      </w:r>
      <w:r w:rsidR="0002334E">
        <w:rPr>
          <w:rFonts w:ascii="Arial Narrow" w:hAnsi="Arial Narrow"/>
          <w:sz w:val="22"/>
        </w:rPr>
        <w:t xml:space="preserve">. Preferred </w:t>
      </w:r>
      <w:r w:rsidRPr="00AB616A">
        <w:rPr>
          <w:rFonts w:ascii="Arial Narrow" w:hAnsi="Arial Narrow"/>
          <w:sz w:val="22"/>
        </w:rPr>
        <w:t>three years of job development</w:t>
      </w:r>
      <w:r>
        <w:rPr>
          <w:rFonts w:ascii="Arial Narrow" w:hAnsi="Arial Narrow"/>
          <w:sz w:val="22"/>
        </w:rPr>
        <w:t xml:space="preserve">, career services, agency recruiting </w:t>
      </w:r>
      <w:r w:rsidRPr="00AB616A">
        <w:rPr>
          <w:rFonts w:ascii="Arial Narrow" w:hAnsi="Arial Narrow"/>
          <w:sz w:val="22"/>
        </w:rPr>
        <w:t>experienc</w:t>
      </w:r>
      <w:r>
        <w:rPr>
          <w:rFonts w:ascii="Arial Narrow" w:hAnsi="Arial Narrow"/>
          <w:sz w:val="22"/>
        </w:rPr>
        <w:t>e</w:t>
      </w:r>
      <w:r w:rsidRPr="00AB616A">
        <w:rPr>
          <w:rFonts w:ascii="Arial Narrow" w:hAnsi="Arial Narrow"/>
          <w:sz w:val="22"/>
        </w:rPr>
        <w:t>.</w:t>
      </w:r>
      <w:r>
        <w:rPr>
          <w:rFonts w:ascii="Arial Narrow" w:hAnsi="Arial Narrow"/>
          <w:sz w:val="22"/>
        </w:rPr>
        <w:t xml:space="preserve"> </w:t>
      </w:r>
      <w:r>
        <w:rPr>
          <w:rFonts w:ascii="Arial Narrow" w:hAnsi="Arial Narrow" w:cs="Arial"/>
          <w:sz w:val="22"/>
        </w:rPr>
        <w:t>Required degree(s) must be from institutions accredited by recognized U.S. accrediting agencies. Degrees from non-U.S. institutions are recognized only if equivalence has been established and provided.</w:t>
      </w:r>
    </w:p>
    <w:p w14:paraId="7F00896F" w14:textId="61E5CB05" w:rsidR="0042712C" w:rsidRPr="00AB616A" w:rsidRDefault="0042712C" w:rsidP="0042712C">
      <w:pPr>
        <w:jc w:val="both"/>
        <w:rPr>
          <w:rFonts w:ascii="Arial Narrow" w:hAnsi="Arial Narrow"/>
          <w:sz w:val="22"/>
        </w:rPr>
      </w:pPr>
      <w:r w:rsidRPr="00AB616A">
        <w:rPr>
          <w:rFonts w:ascii="Arial Narrow" w:hAnsi="Arial Narrow"/>
          <w:sz w:val="22"/>
          <w:u w:val="single"/>
        </w:rPr>
        <w:t>Language Skills</w:t>
      </w:r>
      <w:r w:rsidRPr="00AB616A">
        <w:rPr>
          <w:rFonts w:ascii="Arial Narrow" w:hAnsi="Arial Narrow"/>
          <w:sz w:val="22"/>
        </w:rPr>
        <w:t xml:space="preserve"> – Ability to read and comprehend simple instructions, short correspondence, and memos; ability to write simple correspondence; ability to effectively present information in one-on-one and small group situations to students, employees</w:t>
      </w:r>
      <w:r w:rsidR="00306956">
        <w:rPr>
          <w:rFonts w:ascii="Arial Narrow" w:hAnsi="Arial Narrow"/>
          <w:sz w:val="22"/>
        </w:rPr>
        <w:t>,</w:t>
      </w:r>
      <w:r w:rsidRPr="00AB616A">
        <w:rPr>
          <w:rFonts w:ascii="Arial Narrow" w:hAnsi="Arial Narrow"/>
          <w:sz w:val="22"/>
        </w:rPr>
        <w:t xml:space="preserve"> and clients.</w:t>
      </w:r>
    </w:p>
    <w:p w14:paraId="52A57516" w14:textId="77777777" w:rsidR="0042712C" w:rsidRPr="00AB616A" w:rsidRDefault="0042712C" w:rsidP="0042712C">
      <w:pPr>
        <w:jc w:val="both"/>
        <w:rPr>
          <w:rFonts w:ascii="Arial Narrow" w:hAnsi="Arial Narrow"/>
          <w:sz w:val="22"/>
        </w:rPr>
      </w:pPr>
      <w:r w:rsidRPr="00AB616A">
        <w:rPr>
          <w:rFonts w:ascii="Arial Narrow" w:hAnsi="Arial Narrow"/>
          <w:sz w:val="22"/>
          <w:u w:val="single"/>
        </w:rPr>
        <w:t>Mathematical Skills</w:t>
      </w:r>
      <w:r w:rsidRPr="00AB616A">
        <w:rPr>
          <w:rFonts w:ascii="Arial Narrow" w:hAnsi="Arial Narrow"/>
          <w:sz w:val="22"/>
        </w:rPr>
        <w:t xml:space="preserve"> – Ability to add, subtract, multiply, and divide in all units of measure, using whole numbers, common fractions, and decimals; ability to compute rate, ratio, and percent and to interpret bar graphs.</w:t>
      </w:r>
    </w:p>
    <w:p w14:paraId="3089C04F" w14:textId="77777777" w:rsidR="0042712C" w:rsidRPr="00AB616A" w:rsidRDefault="0042712C" w:rsidP="0042712C">
      <w:pPr>
        <w:jc w:val="both"/>
        <w:rPr>
          <w:rFonts w:ascii="Arial Narrow" w:hAnsi="Arial Narrow"/>
          <w:sz w:val="22"/>
        </w:rPr>
      </w:pPr>
      <w:r w:rsidRPr="00AB616A">
        <w:rPr>
          <w:rFonts w:ascii="Arial Narrow" w:hAnsi="Arial Narrow"/>
          <w:sz w:val="22"/>
          <w:u w:val="single"/>
        </w:rPr>
        <w:t>Reasoning Ability</w:t>
      </w:r>
      <w:r w:rsidRPr="00AB616A">
        <w:rPr>
          <w:rFonts w:ascii="Arial Narrow" w:hAnsi="Arial Narrow"/>
          <w:sz w:val="22"/>
        </w:rPr>
        <w:t xml:space="preserve"> – Ability to apply common sense understanding to carry out detailed but uninvolved written or oral instructions; ability to deal with problems involving a few concrete variables in standardized situations.</w:t>
      </w:r>
    </w:p>
    <w:p w14:paraId="2FA35F15" w14:textId="657F6529" w:rsidR="0042712C" w:rsidRPr="00AB616A" w:rsidRDefault="0042712C" w:rsidP="0042712C">
      <w:pPr>
        <w:jc w:val="both"/>
        <w:rPr>
          <w:rFonts w:ascii="Arial Narrow" w:hAnsi="Arial Narrow"/>
          <w:sz w:val="22"/>
        </w:rPr>
      </w:pPr>
      <w:r w:rsidRPr="00AB616A">
        <w:rPr>
          <w:rFonts w:ascii="Arial Narrow" w:hAnsi="Arial Narrow"/>
          <w:sz w:val="22"/>
          <w:u w:val="single"/>
        </w:rPr>
        <w:t>Computer Skills</w:t>
      </w:r>
      <w:r w:rsidRPr="00AB616A">
        <w:rPr>
          <w:rFonts w:ascii="Arial Narrow" w:hAnsi="Arial Narrow"/>
          <w:sz w:val="22"/>
        </w:rPr>
        <w:t xml:space="preserve"> – To perform this job successfully, an individual should have knowledge of Microsoft Office</w:t>
      </w:r>
      <w:r w:rsidR="006A07E7">
        <w:rPr>
          <w:rFonts w:ascii="Arial Narrow" w:hAnsi="Arial Narrow"/>
          <w:sz w:val="22"/>
        </w:rPr>
        <w:t>,</w:t>
      </w:r>
      <w:r w:rsidRPr="00AB616A">
        <w:rPr>
          <w:rFonts w:ascii="Arial Narrow" w:hAnsi="Arial Narrow"/>
          <w:sz w:val="22"/>
        </w:rPr>
        <w:t xml:space="preserve"> Word, Excel, Access</w:t>
      </w:r>
      <w:r w:rsidR="006A07E7">
        <w:rPr>
          <w:rFonts w:ascii="Arial Narrow" w:hAnsi="Arial Narrow"/>
          <w:sz w:val="22"/>
        </w:rPr>
        <w:t>,</w:t>
      </w:r>
      <w:r w:rsidRPr="00AB616A">
        <w:rPr>
          <w:rFonts w:ascii="Arial Narrow" w:hAnsi="Arial Narrow"/>
          <w:sz w:val="22"/>
        </w:rPr>
        <w:t xml:space="preserve"> and Outlook</w:t>
      </w:r>
      <w:r w:rsidR="006A07E7">
        <w:rPr>
          <w:rFonts w:ascii="Arial Narrow" w:hAnsi="Arial Narrow"/>
          <w:sz w:val="22"/>
        </w:rPr>
        <w:t>,</w:t>
      </w:r>
      <w:r w:rsidRPr="00AB616A">
        <w:rPr>
          <w:rFonts w:ascii="Arial Narrow" w:hAnsi="Arial Narrow"/>
          <w:sz w:val="22"/>
        </w:rPr>
        <w:t xml:space="preserve"> and master proprietary software used to maintain student records.</w:t>
      </w:r>
    </w:p>
    <w:p w14:paraId="05523014" w14:textId="59DECB24" w:rsidR="00A67C72" w:rsidRDefault="00A67C72" w:rsidP="0042712C"/>
    <w:p w14:paraId="28B0FC72" w14:textId="5ECD34C6" w:rsidR="0042712C" w:rsidRPr="00AB616A" w:rsidRDefault="0042712C" w:rsidP="0042712C">
      <w:pPr>
        <w:jc w:val="both"/>
        <w:rPr>
          <w:rFonts w:ascii="Arial Narrow" w:hAnsi="Arial Narrow"/>
          <w:sz w:val="22"/>
        </w:rPr>
      </w:pPr>
      <w:r w:rsidRPr="00AB616A">
        <w:rPr>
          <w:rFonts w:ascii="Arial Narrow" w:hAnsi="Arial Narrow"/>
          <w:b/>
          <w:bCs/>
          <w:sz w:val="22"/>
        </w:rPr>
        <w:t xml:space="preserve">Physical Demands: </w:t>
      </w:r>
      <w:r w:rsidRPr="00AB616A">
        <w:rPr>
          <w:rFonts w:ascii="Arial Narrow" w:hAnsi="Arial Narrow"/>
          <w:sz w:val="22"/>
        </w:rPr>
        <w:t xml:space="preserve"> The physical demands described here are representative of those that must be met by an employee to </w:t>
      </w:r>
      <w:r w:rsidR="006A07E7">
        <w:rPr>
          <w:rFonts w:ascii="Arial Narrow" w:hAnsi="Arial Narrow"/>
          <w:sz w:val="22"/>
        </w:rPr>
        <w:t>perform the essential functions of this job successfully</w:t>
      </w:r>
      <w:r w:rsidRPr="00AB616A">
        <w:rPr>
          <w:rFonts w:ascii="Arial Narrow" w:hAnsi="Arial Narrow"/>
          <w:sz w:val="22"/>
        </w:rPr>
        <w:t>.  Reasonable accommodations may be made to enable individuals with disabilities to perform the essential functions.</w:t>
      </w:r>
    </w:p>
    <w:p w14:paraId="28D17D21" w14:textId="77777777" w:rsidR="0042712C" w:rsidRPr="00AB616A" w:rsidRDefault="0042712C" w:rsidP="0042712C">
      <w:pPr>
        <w:jc w:val="both"/>
        <w:rPr>
          <w:rFonts w:ascii="Arial Narrow" w:hAnsi="Arial Narrow"/>
          <w:sz w:val="22"/>
        </w:rPr>
      </w:pPr>
    </w:p>
    <w:p w14:paraId="07BA1B0E" w14:textId="77777777" w:rsidR="0042712C" w:rsidRPr="00AB616A" w:rsidRDefault="0042712C" w:rsidP="0042712C">
      <w:pPr>
        <w:jc w:val="both"/>
        <w:rPr>
          <w:rFonts w:ascii="Arial Narrow" w:hAnsi="Arial Narrow"/>
          <w:sz w:val="22"/>
        </w:rPr>
      </w:pPr>
      <w:r w:rsidRPr="00AB616A">
        <w:rPr>
          <w:rFonts w:ascii="Arial Narrow" w:hAnsi="Arial Narrow"/>
          <w:sz w:val="22"/>
        </w:rPr>
        <w:t>While performing the duties of this job, the employee is regularly required to sit; use hands to finger, handle, or feel; reach with hands and arms; talk and hear.  The employee is frequently required to walk.  The employee is occasionally required to stand and stoop, kneel, crouch, or crawl.  The employee must regularly lift and/or move 10 pounds, frequently lift and/or move up to 25 pounds.</w:t>
      </w:r>
    </w:p>
    <w:p w14:paraId="09ACA72E" w14:textId="77777777" w:rsidR="0042712C" w:rsidRPr="00AB616A" w:rsidRDefault="0042712C" w:rsidP="0042712C">
      <w:pPr>
        <w:jc w:val="both"/>
        <w:rPr>
          <w:rFonts w:ascii="Arial Narrow" w:hAnsi="Arial Narrow"/>
          <w:sz w:val="22"/>
        </w:rPr>
      </w:pPr>
    </w:p>
    <w:p w14:paraId="3F9640F0" w14:textId="77777777" w:rsidR="0042712C" w:rsidRPr="00AB616A" w:rsidRDefault="0042712C" w:rsidP="0042712C">
      <w:pPr>
        <w:jc w:val="both"/>
        <w:rPr>
          <w:rFonts w:ascii="Arial Narrow" w:hAnsi="Arial Narrow"/>
          <w:sz w:val="22"/>
        </w:rPr>
      </w:pPr>
      <w:r w:rsidRPr="00AB616A">
        <w:rPr>
          <w:rFonts w:ascii="Arial Narrow" w:hAnsi="Arial Narrow"/>
          <w:b/>
          <w:bCs/>
          <w:sz w:val="22"/>
        </w:rPr>
        <w:t xml:space="preserve">Work Environment: </w:t>
      </w:r>
      <w:r w:rsidRPr="00AB616A">
        <w:rPr>
          <w:rFonts w:ascii="Arial Narrow" w:hAnsi="Arial Narrow"/>
          <w:sz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2461DFE" w14:textId="77777777" w:rsidR="0042712C" w:rsidRPr="00AB616A" w:rsidRDefault="0042712C" w:rsidP="0042712C">
      <w:pPr>
        <w:jc w:val="both"/>
        <w:rPr>
          <w:rFonts w:ascii="Arial Narrow" w:hAnsi="Arial Narrow"/>
          <w:sz w:val="22"/>
        </w:rPr>
      </w:pPr>
    </w:p>
    <w:p w14:paraId="56F954D7" w14:textId="77777777" w:rsidR="0042712C" w:rsidRDefault="0042712C" w:rsidP="0042712C">
      <w:pPr>
        <w:jc w:val="both"/>
        <w:rPr>
          <w:rFonts w:ascii="Arial Narrow" w:hAnsi="Arial Narrow"/>
          <w:sz w:val="22"/>
        </w:rPr>
      </w:pPr>
      <w:r w:rsidRPr="00AB616A">
        <w:rPr>
          <w:rFonts w:ascii="Arial Narrow" w:hAnsi="Arial Narrow"/>
          <w:sz w:val="22"/>
        </w:rPr>
        <w:t>The noise level in the work environment is usually moderate.</w:t>
      </w:r>
    </w:p>
    <w:p w14:paraId="3638A575" w14:textId="77777777" w:rsidR="0042712C" w:rsidRDefault="0042712C" w:rsidP="0042712C">
      <w:pPr>
        <w:jc w:val="both"/>
        <w:rPr>
          <w:rFonts w:ascii="Arial Narrow" w:hAnsi="Arial Narrow"/>
          <w:sz w:val="22"/>
        </w:rPr>
      </w:pPr>
    </w:p>
    <w:p w14:paraId="53240A6E" w14:textId="77777777" w:rsidR="0042712C" w:rsidRDefault="0042712C" w:rsidP="0042712C"/>
    <w:sectPr w:rsidR="004271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7EBA" w14:textId="77777777" w:rsidR="00C64036" w:rsidRDefault="00C64036" w:rsidP="00D27D73">
      <w:r>
        <w:separator/>
      </w:r>
    </w:p>
  </w:endnote>
  <w:endnote w:type="continuationSeparator" w:id="0">
    <w:p w14:paraId="357DC16D" w14:textId="77777777" w:rsidR="00C64036" w:rsidRDefault="00C64036" w:rsidP="00D2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608C" w14:textId="77777777" w:rsidR="00C64036" w:rsidRDefault="00C64036" w:rsidP="00D27D73">
      <w:r>
        <w:separator/>
      </w:r>
    </w:p>
  </w:footnote>
  <w:footnote w:type="continuationSeparator" w:id="0">
    <w:p w14:paraId="25FCB097" w14:textId="77777777" w:rsidR="00C64036" w:rsidRDefault="00C64036" w:rsidP="00D2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6B7C" w14:textId="77777777" w:rsidR="00D27D73" w:rsidRDefault="00D27D73" w:rsidP="00D27D73">
    <w:pPr>
      <w:pStyle w:val="Title"/>
      <w:rPr>
        <w:rFonts w:ascii="Arial Narrow" w:hAnsi="Arial Narrow"/>
        <w:sz w:val="22"/>
      </w:rPr>
    </w:pPr>
    <w:r>
      <w:t>Carrington College</w:t>
    </w:r>
  </w:p>
  <w:p w14:paraId="1DA02786" w14:textId="77777777" w:rsidR="00D27D73" w:rsidRDefault="00D27D73" w:rsidP="00D27D73">
    <w:pPr>
      <w:pBdr>
        <w:bottom w:val="double" w:sz="6" w:space="1" w:color="auto"/>
      </w:pBdr>
      <w:jc w:val="center"/>
      <w:rPr>
        <w:rFonts w:ascii="Arial Narrow" w:hAnsi="Arial Narrow"/>
        <w:b/>
        <w:bCs/>
        <w:sz w:val="22"/>
      </w:rPr>
    </w:pPr>
    <w:r>
      <w:rPr>
        <w:rFonts w:ascii="Arial Narrow" w:hAnsi="Arial Narrow"/>
        <w:b/>
        <w:bCs/>
        <w:sz w:val="22"/>
      </w:rPr>
      <w:t>Job Description</w:t>
    </w:r>
  </w:p>
  <w:p w14:paraId="27AEB6F8" w14:textId="77777777" w:rsidR="00D27D73" w:rsidRDefault="00D2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997"/>
    <w:multiLevelType w:val="hybridMultilevel"/>
    <w:tmpl w:val="230E1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A449F"/>
    <w:multiLevelType w:val="multilevel"/>
    <w:tmpl w:val="81564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00E2E"/>
    <w:multiLevelType w:val="multilevel"/>
    <w:tmpl w:val="69DE0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50B1A"/>
    <w:multiLevelType w:val="hybridMultilevel"/>
    <w:tmpl w:val="0BC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746032">
    <w:abstractNumId w:val="1"/>
  </w:num>
  <w:num w:numId="2" w16cid:durableId="2010525616">
    <w:abstractNumId w:val="2"/>
  </w:num>
  <w:num w:numId="3" w16cid:durableId="2026514795">
    <w:abstractNumId w:val="0"/>
  </w:num>
  <w:num w:numId="4" w16cid:durableId="652951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jI2NDQ1NzaxMDVX0lEKTi0uzszPAykwrgUAJNO38CwAAAA="/>
  </w:docVars>
  <w:rsids>
    <w:rsidRoot w:val="00A974DF"/>
    <w:rsid w:val="0002334E"/>
    <w:rsid w:val="00306956"/>
    <w:rsid w:val="0042712C"/>
    <w:rsid w:val="004E11D7"/>
    <w:rsid w:val="006A07E7"/>
    <w:rsid w:val="00960258"/>
    <w:rsid w:val="00A67C72"/>
    <w:rsid w:val="00A974DF"/>
    <w:rsid w:val="00AE7E54"/>
    <w:rsid w:val="00AF787B"/>
    <w:rsid w:val="00B61603"/>
    <w:rsid w:val="00C64036"/>
    <w:rsid w:val="00C85E5B"/>
    <w:rsid w:val="00D27D73"/>
    <w:rsid w:val="00E74C61"/>
    <w:rsid w:val="00EF5758"/>
    <w:rsid w:val="00F015DF"/>
    <w:rsid w:val="00FC4463"/>
    <w:rsid w:val="00FD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C6F3"/>
  <w15:chartTrackingRefBased/>
  <w15:docId w15:val="{3195B2D1-AAB4-4F25-8A85-7F6F7CF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D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42712C"/>
    <w:pPr>
      <w:keepNext/>
      <w:jc w:val="both"/>
      <w:outlineLvl w:val="0"/>
    </w:pPr>
    <w:rPr>
      <w:rFonts w:ascii="Arial Narrow" w:eastAsia="Times New Roman"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4DF"/>
    <w:pPr>
      <w:spacing w:before="100" w:beforeAutospacing="1" w:after="100" w:afterAutospacing="1"/>
    </w:pPr>
  </w:style>
  <w:style w:type="character" w:customStyle="1" w:styleId="Heading1Char">
    <w:name w:val="Heading 1 Char"/>
    <w:basedOn w:val="DefaultParagraphFont"/>
    <w:link w:val="Heading1"/>
    <w:rsid w:val="0042712C"/>
    <w:rPr>
      <w:rFonts w:ascii="Arial Narrow" w:eastAsia="Times New Roman" w:hAnsi="Arial Narrow" w:cs="Times New Roman"/>
      <w:b/>
      <w:bCs/>
      <w:szCs w:val="24"/>
    </w:rPr>
  </w:style>
  <w:style w:type="paragraph" w:styleId="Header">
    <w:name w:val="header"/>
    <w:basedOn w:val="Normal"/>
    <w:link w:val="HeaderChar"/>
    <w:uiPriority w:val="99"/>
    <w:unhideWhenUsed/>
    <w:rsid w:val="00D27D73"/>
    <w:pPr>
      <w:tabs>
        <w:tab w:val="center" w:pos="4680"/>
        <w:tab w:val="right" w:pos="9360"/>
      </w:tabs>
    </w:pPr>
  </w:style>
  <w:style w:type="character" w:customStyle="1" w:styleId="HeaderChar">
    <w:name w:val="Header Char"/>
    <w:basedOn w:val="DefaultParagraphFont"/>
    <w:link w:val="Header"/>
    <w:uiPriority w:val="99"/>
    <w:rsid w:val="00D27D73"/>
    <w:rPr>
      <w:rFonts w:ascii="Times New Roman" w:hAnsi="Times New Roman" w:cs="Times New Roman"/>
      <w:sz w:val="24"/>
      <w:szCs w:val="24"/>
    </w:rPr>
  </w:style>
  <w:style w:type="paragraph" w:styleId="Footer">
    <w:name w:val="footer"/>
    <w:basedOn w:val="Normal"/>
    <w:link w:val="FooterChar"/>
    <w:uiPriority w:val="99"/>
    <w:unhideWhenUsed/>
    <w:rsid w:val="00D27D73"/>
    <w:pPr>
      <w:tabs>
        <w:tab w:val="center" w:pos="4680"/>
        <w:tab w:val="right" w:pos="9360"/>
      </w:tabs>
    </w:pPr>
  </w:style>
  <w:style w:type="character" w:customStyle="1" w:styleId="FooterChar">
    <w:name w:val="Footer Char"/>
    <w:basedOn w:val="DefaultParagraphFont"/>
    <w:link w:val="Footer"/>
    <w:uiPriority w:val="99"/>
    <w:rsid w:val="00D27D73"/>
    <w:rPr>
      <w:rFonts w:ascii="Times New Roman" w:hAnsi="Times New Roman" w:cs="Times New Roman"/>
      <w:sz w:val="24"/>
      <w:szCs w:val="24"/>
    </w:rPr>
  </w:style>
  <w:style w:type="paragraph" w:styleId="Title">
    <w:name w:val="Title"/>
    <w:basedOn w:val="Normal"/>
    <w:link w:val="TitleChar"/>
    <w:qFormat/>
    <w:rsid w:val="00D27D73"/>
    <w:pPr>
      <w:jc w:val="center"/>
    </w:pPr>
    <w:rPr>
      <w:rFonts w:ascii="Garamond" w:eastAsia="Times New Roman" w:hAnsi="Garamond"/>
      <w:b/>
      <w:bCs/>
      <w:i/>
      <w:iCs/>
    </w:rPr>
  </w:style>
  <w:style w:type="character" w:customStyle="1" w:styleId="TitleChar">
    <w:name w:val="Title Char"/>
    <w:basedOn w:val="DefaultParagraphFont"/>
    <w:link w:val="Title"/>
    <w:rsid w:val="00D27D73"/>
    <w:rPr>
      <w:rFonts w:ascii="Garamond" w:eastAsia="Times New Roman" w:hAnsi="Garamond"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BB6C47F8657945A03EFB187D996F03" ma:contentTypeVersion="10" ma:contentTypeDescription="Create a new document." ma:contentTypeScope="" ma:versionID="a33b1c066f4f682f784f7e0c84ac6826">
  <xsd:schema xmlns:xsd="http://www.w3.org/2001/XMLSchema" xmlns:xs="http://www.w3.org/2001/XMLSchema" xmlns:p="http://schemas.microsoft.com/office/2006/metadata/properties" xmlns:ns3="14cb4f56-2edb-48fe-b419-089d65d3d17b" xmlns:ns4="10a333dd-0223-4057-a532-331a53507b2a" targetNamespace="http://schemas.microsoft.com/office/2006/metadata/properties" ma:root="true" ma:fieldsID="aaed93ce055b0bf3f70becb1f8027dae" ns3:_="" ns4:_="">
    <xsd:import namespace="14cb4f56-2edb-48fe-b419-089d65d3d17b"/>
    <xsd:import namespace="10a333dd-0223-4057-a532-331a53507b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b4f56-2edb-48fe-b419-089d65d3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333dd-0223-4057-a532-331a53507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C3530-2A0A-4023-936D-BADED5EBA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1EAA1-AFC6-454F-A843-E6431505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b4f56-2edb-48fe-b419-089d65d3d17b"/>
    <ds:schemaRef ds:uri="10a333dd-0223-4057-a532-331a53507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7C787-A2BA-4BBB-B632-B126100EB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4642</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Marshall</dc:creator>
  <cp:keywords/>
  <dc:description/>
  <cp:lastModifiedBy>Rebecca Marrs-Elgharib</cp:lastModifiedBy>
  <cp:revision>5</cp:revision>
  <dcterms:created xsi:type="dcterms:W3CDTF">2020-08-20T00:00:00Z</dcterms:created>
  <dcterms:modified xsi:type="dcterms:W3CDTF">2022-09-27T18:54:00Z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0x0101001EBB6C47F8657945A03EFB187D996F03</vt:lpwstr>
  </property>
  <property fmtid="{D5CDD505-2E9C-101B-9397-08002B2CF9AE}" pid="3" name="GrammarlyDocumentId">
    <vt:lpwstr>ef4e31c9f3e311cc6b8c5299c073af8cfcbb7ec86439c4bce36bd839a48870a5</vt:lpwstr>
  </property>
</Properties>
</file>